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50" w:rsidRPr="004A7C50" w:rsidRDefault="004A7C50" w:rsidP="004A7C50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  <w:t>一次真心的道歉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 xml:space="preserve">    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六甲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 xml:space="preserve"> 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陳潔蓁</w:t>
      </w: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        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如果時間可以重來，我真想對媽媽做一個真心的道歉，某一天放假在家時，我情緒不好而對媽媽大呼小叫，因為當時我和弟弟在房間爭搶玩具，而</w:t>
      </w:r>
      <w:proofErr w:type="gramStart"/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我搶輸了</w:t>
      </w:r>
      <w:proofErr w:type="gramEnd"/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，看著弟弟在一旁得意忘形的樣子，我被他</w:t>
      </w:r>
      <w:proofErr w:type="gramStart"/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激怒而氣得</w:t>
      </w:r>
      <w:proofErr w:type="gramEnd"/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火冒三丈，這時媽媽剛好</w:t>
      </w:r>
      <w:proofErr w:type="gramStart"/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煮好飯</w:t>
      </w:r>
      <w:proofErr w:type="gramEnd"/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，叫我出去吃飯，我一時壓抑不住情緒，很生氣的說：「我不餓！我不想吃了！」</w:t>
      </w: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 xml:space="preserve">        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話一講完，媽媽的臉頓時從開心期待的表情轉變成難過失落的表情，那個時候我才意識到，這句話已經傷到了媽媽的心了！因為哪</w:t>
      </w:r>
      <w:proofErr w:type="gramStart"/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個</w:t>
      </w:r>
      <w:proofErr w:type="gramEnd"/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媽媽不希望自己的孩子吃到自己用心做的熱騰騰又香噴噴的飯菜呢？</w:t>
      </w: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     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我需要反省自己，因為我不該心情不好就說出「我不餓，我不想吃了！」這樣的話，畢竟那是媽媽辛苦做的飯菜，不應該一不開心，就說不吃了！這樣不但是浪費了食物，也辜負了媽媽的心意，破壞了家庭和樂的氣氛！所以我想要跟媽媽說一聲「對不起！」，我不應該用不禮貌的口氣跟態度，去對媽媽或家人發脾氣。</w:t>
      </w: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        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經過了這件事情，我學到了不該亂發脾氣的道理，我要好好的去勇敢認錯，要養成理性溝通的好習慣，這樣就不會傷害到愛我的家人了！所以我要真誠的跟爸爸、媽媽道歉，之後我會把不開心的事情清楚講出來，再跟家人好好討論溝通，並學習如何去排解快要壓抑不住的壞情緒，做好情緒的主人！</w:t>
      </w:r>
    </w:p>
    <w:p w:rsid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4A7C50" w:rsidRPr="004A7C50" w:rsidRDefault="004A7C50" w:rsidP="004A7C50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PMingLiu" w:eastAsia="新細明體" w:hAnsi="PMingLiu" w:cs="新細明體"/>
          <w:b/>
          <w:bCs/>
          <w:color w:val="000000"/>
          <w:kern w:val="0"/>
          <w:szCs w:val="24"/>
          <w:u w:val="single"/>
        </w:rPr>
        <w:t>東勢林場</w:t>
      </w:r>
      <w:r w:rsidRPr="004A7C50"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  <w:t>之旅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 xml:space="preserve">   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六甲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 xml:space="preserve">  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鄭吏暘</w:t>
      </w: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 xml:space="preserve">        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十月十八日我們全校到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  <w:u w:val="single"/>
        </w:rPr>
        <w:t>東勢林場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進行戶外教學，在搭車時導遊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  <w:u w:val="single"/>
        </w:rPr>
        <w:t>阿傑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哥哥跟我們介紹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  <w:u w:val="single"/>
        </w:rPr>
        <w:t>東勢林場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的歷史，以前的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  <w:u w:val="single"/>
        </w:rPr>
        <w:t>東勢林場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叫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  <w:u w:val="single"/>
        </w:rPr>
        <w:t>四角林場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，是日治時代伐木的製材場所，後來轉型為觀光及生態旅遊，而且還可以露營、賞螢火蟲呢！聽完介紹後我更想趕快到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  <w:u w:val="single"/>
        </w:rPr>
        <w:t>東勢林場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了！</w:t>
      </w: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 xml:space="preserve">        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抵達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  <w:u w:val="single"/>
        </w:rPr>
        <w:t>東勢林場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後，解說員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  <w:u w:val="single"/>
        </w:rPr>
        <w:t>地瓜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哥哥帶領我們到杉木森林步道認識生態和植物，過程中看到了美麗的噴水池和溫泉泡腳池，路上的植物除了有高大的杉木、有怪味的魚腥草以及美麗的紫狼尾草，我們還發現無患子和油桐樹的果實呢！路旁還有人面蜘蛛、黑螞蟻和小魚等小動物，我們一邊走著步道，一邊聽地瓜哥哥的解說，我們學到了很多關於生態和水土保持的知識，還做了貓頭鷹筆筒，真是收穫滿滿呢！</w:t>
      </w: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 xml:space="preserve">        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午餐時，我們把整桌的食物一掃而空，吃得一點都不剩！再到體能訓練場好好「放電」，那裡有蹦蹦床、爬繩梯等設施，在挑戰第一個關卡時我非常的緊張，看著我前面的人都已經順利通過了，我只好鼓起勇氣往前走，發現整座橋都在搖，結果就因為太緊張而掉到下面的安全網裡，還有一個關卡很像電視節目「綜藝大集合」的人型面板，讓我印象深刻，當我爬到最後一個時，我還是掉下去了，讓我嚇了一跳！我們還在那邊拍了許多美美的照片，留下美好的回憶。</w:t>
      </w: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lastRenderedPageBreak/>
        <w:t xml:space="preserve">        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我們拍完全校大合照後，就依依不捨的上車準備離開東勢林場，在這次的戶外教學中，我學到了植物的種類、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  <w:u w:val="single"/>
        </w:rPr>
        <w:t>東勢林場</w:t>
      </w:r>
      <w:r w:rsidRPr="004A7C50">
        <w:rPr>
          <w:rFonts w:ascii="PMingLiu" w:eastAsia="新細明體" w:hAnsi="PMingLiu" w:cs="新細明體"/>
          <w:color w:val="000000"/>
          <w:kern w:val="0"/>
          <w:szCs w:val="24"/>
        </w:rPr>
        <w:t>的歷史和動物的生態，也體驗了刺激好玩的遊樂設施，我要感謝校長、主任的安排和老師、志工媽媽們的陪伴，讓我們有一趟難忘的旅程！</w:t>
      </w:r>
    </w:p>
    <w:p w:rsidR="004A7C50" w:rsidRPr="004A7C50" w:rsidRDefault="004A7C50" w:rsidP="004A7C5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p w:rsidR="004A7C50" w:rsidRPr="004A7C50" w:rsidRDefault="004A7C50" w:rsidP="004A7C50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>看見台灣的美麗與哀愁</w:t>
      </w:r>
      <w:r w:rsidRPr="004A7C50">
        <w:rPr>
          <w:rFonts w:ascii="Calibri" w:eastAsia="新細明體" w:hAnsi="Calibri" w:cs="Calibri"/>
          <w:color w:val="000000"/>
          <w:kern w:val="0"/>
          <w:szCs w:val="24"/>
        </w:rPr>
        <w:t xml:space="preserve">   </w:t>
      </w:r>
      <w:r w:rsidRPr="004A7C50">
        <w:rPr>
          <w:rFonts w:ascii="Calibri" w:eastAsia="新細明體" w:hAnsi="Calibri" w:cs="Calibri"/>
          <w:color w:val="000000"/>
          <w:kern w:val="0"/>
          <w:szCs w:val="24"/>
        </w:rPr>
        <w:t>五甲</w:t>
      </w:r>
      <w:r w:rsidRPr="004A7C50">
        <w:rPr>
          <w:rFonts w:ascii="Calibri" w:eastAsia="新細明體" w:hAnsi="Calibri" w:cs="Calibri"/>
          <w:color w:val="000000"/>
          <w:kern w:val="0"/>
          <w:szCs w:val="24"/>
        </w:rPr>
        <w:t xml:space="preserve"> </w:t>
      </w:r>
      <w:r w:rsidRPr="004A7C50">
        <w:rPr>
          <w:rFonts w:ascii="Calibri" w:eastAsia="新細明體" w:hAnsi="Calibri" w:cs="Calibri"/>
          <w:color w:val="000000"/>
          <w:kern w:val="0"/>
          <w:szCs w:val="24"/>
        </w:rPr>
        <w:t>董奕君</w:t>
      </w: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Calibri" w:eastAsia="新細明體" w:hAnsi="Calibri" w:cs="Calibri"/>
          <w:color w:val="000000"/>
          <w:kern w:val="0"/>
          <w:szCs w:val="24"/>
        </w:rPr>
        <w:t xml:space="preserve">      </w:t>
      </w:r>
      <w:r w:rsidRPr="004A7C50">
        <w:rPr>
          <w:rFonts w:ascii="Calibri" w:eastAsia="新細明體" w:hAnsi="Calibri" w:cs="Calibri"/>
          <w:color w:val="000000"/>
          <w:kern w:val="0"/>
          <w:szCs w:val="24"/>
        </w:rPr>
        <w:t>今天國語課的內容是跟齊柏林有關的「看見台灣」的主題，因此，讓我很好奇台灣美麗與哀愁的地方，回家後，我就馬上查了相關的影片來觀賞。</w:t>
      </w: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Calibri" w:eastAsia="新細明體" w:hAnsi="Calibri" w:cs="Calibri"/>
          <w:color w:val="000000"/>
          <w:kern w:val="0"/>
          <w:szCs w:val="24"/>
        </w:rPr>
        <w:t xml:space="preserve">      </w:t>
      </w:r>
      <w:r w:rsidRPr="004A7C50">
        <w:rPr>
          <w:rFonts w:ascii="Calibri" w:eastAsia="新細明體" w:hAnsi="Calibri" w:cs="Calibri"/>
          <w:color w:val="000000"/>
          <w:kern w:val="0"/>
          <w:szCs w:val="24"/>
        </w:rPr>
        <w:t>在我看完了「看見台灣」的影片後，我覺得台灣真的非常美，高山雄偉壯麗，湖泊水平如鏡。在鄉村，孩子的嘻鬧韾佈滿整片大地，結實纍纍的稻穗隨風飄動；在城市，繁忙的人群宛如海洋中的沙丁魚一樣，高樓數不勝數。台灣雖然美麗，但也有哀愁之處，高山雖然很雄偉壯麗，但近年來，人們為了種植檳榔樹，砍伐深根植物，破壞了水土保持；孩提時代記憶中的湖泊清澈見底，但那都是以前的事了，現在的河川受到了嚴重的汙染。另外，現在的年輕人都想去都市打拼，沒人想在鄉下種田，使得稻田越來越少，農村景色也不像以前那麼美麗。</w:t>
      </w: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4A7C50">
        <w:rPr>
          <w:rFonts w:ascii="Calibri" w:eastAsia="新細明體" w:hAnsi="Calibri" w:cs="Calibri"/>
          <w:color w:val="000000"/>
          <w:kern w:val="0"/>
          <w:szCs w:val="24"/>
        </w:rPr>
        <w:t xml:space="preserve">      </w:t>
      </w:r>
      <w:r w:rsidRPr="004A7C50">
        <w:rPr>
          <w:rFonts w:ascii="Calibri" w:eastAsia="新細明體" w:hAnsi="Calibri" w:cs="Calibri"/>
          <w:color w:val="000000"/>
          <w:kern w:val="0"/>
          <w:szCs w:val="24"/>
        </w:rPr>
        <w:t>台灣有美麗，也有哀愁，尤其是哀愁，台灣已經被哀愁覆蓋了，希望大家都可以落實節能減碳、不亂丟垃圾、不</w:t>
      </w:r>
      <w:r w:rsidRPr="004A7C50">
        <w:rPr>
          <w:rFonts w:ascii="Calibri" w:eastAsia="新細明體" w:hAnsi="Calibri" w:cs="Calibri"/>
          <w:color w:val="000000"/>
          <w:kern w:val="0"/>
          <w:szCs w:val="24"/>
          <w:shd w:val="clear" w:color="auto" w:fill="FFFFFF"/>
        </w:rPr>
        <w:t>濫砍濫伐</w:t>
      </w:r>
      <w:r w:rsidRPr="004A7C50">
        <w:rPr>
          <w:rFonts w:ascii="Calibri" w:eastAsia="新細明體" w:hAnsi="Calibri" w:cs="Calibri"/>
          <w:color w:val="000000"/>
          <w:kern w:val="0"/>
          <w:szCs w:val="24"/>
        </w:rPr>
        <w:t>等等這些我們都可以做到的事，一個人的力量不夠，需要全民一起來努力，這樣才能找回以往那個美麗的寶島</w:t>
      </w:r>
      <w:r w:rsidRPr="004A7C50">
        <w:rPr>
          <w:rFonts w:ascii="Calibri" w:eastAsia="新細明體" w:hAnsi="Calibri" w:cs="Calibri"/>
          <w:color w:val="000000"/>
          <w:kern w:val="0"/>
          <w:szCs w:val="24"/>
        </w:rPr>
        <w:t>-</w:t>
      </w:r>
      <w:r w:rsidRPr="004A7C50">
        <w:rPr>
          <w:rFonts w:ascii="Calibri" w:eastAsia="新細明體" w:hAnsi="Calibri" w:cs="Calibri"/>
          <w:color w:val="000000"/>
          <w:kern w:val="0"/>
          <w:szCs w:val="24"/>
        </w:rPr>
        <w:t>台灣。</w:t>
      </w:r>
    </w:p>
    <w:p w:rsidR="004A7C50" w:rsidRPr="004A7C50" w:rsidRDefault="004A7C50" w:rsidP="004A7C50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p w:rsidR="0089310E" w:rsidRDefault="0089310E" w:rsidP="0089310E">
      <w:pPr>
        <w:pStyle w:val="Web"/>
        <w:spacing w:before="0" w:beforeAutospacing="0" w:after="160" w:afterAutospacing="0"/>
        <w:ind w:right="54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抓小偷</w:t>
      </w:r>
      <w:r>
        <w:rPr>
          <w:rFonts w:ascii="Calibri" w:hAnsi="Calibri" w:cs="Calibri"/>
          <w:color w:val="000000"/>
        </w:rPr>
        <w:t xml:space="preserve">   </w:t>
      </w:r>
      <w:r>
        <w:rPr>
          <w:rFonts w:ascii="Calibri" w:hAnsi="Calibri" w:cs="Calibri"/>
          <w:color w:val="000000"/>
        </w:rPr>
        <w:t>三甲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何亭葳</w:t>
      </w:r>
    </w:p>
    <w:p w:rsidR="0089310E" w:rsidRDefault="0089310E" w:rsidP="0089310E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小偷快速的逃跑</w:t>
      </w:r>
      <w:r>
        <w:rPr>
          <w:rFonts w:ascii="Calibri" w:hAnsi="Calibri" w:cs="Calibri"/>
          <w:color w:val="000000"/>
        </w:rPr>
        <w:t>,</w:t>
      </w:r>
    </w:p>
    <w:p w:rsidR="0089310E" w:rsidRDefault="0089310E" w:rsidP="0089310E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警察忙著抓小偷</w:t>
      </w:r>
      <w:r>
        <w:rPr>
          <w:rFonts w:ascii="Calibri" w:hAnsi="Calibri" w:cs="Calibri"/>
          <w:color w:val="000000"/>
        </w:rPr>
        <w:t>,</w:t>
      </w:r>
    </w:p>
    <w:p w:rsidR="0089310E" w:rsidRDefault="0089310E" w:rsidP="0089310E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小偷害怕到發抖</w:t>
      </w:r>
      <w:r>
        <w:rPr>
          <w:rFonts w:ascii="Calibri" w:hAnsi="Calibri" w:cs="Calibri"/>
          <w:color w:val="000000"/>
        </w:rPr>
        <w:t>,</w:t>
      </w:r>
    </w:p>
    <w:p w:rsidR="0089310E" w:rsidRDefault="0089310E" w:rsidP="0089310E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小偷怒吼要逃跑</w:t>
      </w:r>
      <w:r>
        <w:rPr>
          <w:rFonts w:ascii="Calibri" w:hAnsi="Calibri" w:cs="Calibri"/>
          <w:color w:val="000000"/>
        </w:rPr>
        <w:t>,</w:t>
      </w:r>
    </w:p>
    <w:p w:rsidR="0089310E" w:rsidRDefault="0089310E" w:rsidP="0089310E">
      <w:pPr>
        <w:pStyle w:val="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警察恐嚇沒法逃</w:t>
      </w:r>
      <w:r>
        <w:rPr>
          <w:rFonts w:ascii="Times New Roman" w:hAnsi="Times New Roman" w:cs="Times New Roman"/>
          <w:color w:val="000000"/>
        </w:rPr>
        <w:t>˳</w:t>
      </w:r>
    </w:p>
    <w:p w:rsidR="004A7C50" w:rsidRPr="004A7C50" w:rsidRDefault="004A7C50" w:rsidP="004A7C5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sectPr w:rsidR="004A7C50" w:rsidRPr="004A7C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50"/>
    <w:rsid w:val="00077E16"/>
    <w:rsid w:val="004A7C50"/>
    <w:rsid w:val="008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92F34-30E6-47F5-B238-50D1A76B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31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2022-11-28T00:16:00Z</dcterms:created>
  <dcterms:modified xsi:type="dcterms:W3CDTF">2022-11-28T00:20:00Z</dcterms:modified>
</cp:coreProperties>
</file>